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10373"/>
        <w:gridCol w:w="229"/>
      </w:tblGrid>
      <w:tr>
        <w:trPr>
          <w:trHeight w:hRule="exact" w:val="115"/>
        </w:trPr>
        <w:tc>
          <w:tcPr>
            <w:tcW w:w="10717" w:type="dxa"/>
            <w:gridSpan w:val="3"/>
          </w:tcPr>
          <w:p/>
        </w:tc>
      </w:tr>
      <w:tr>
        <w:trPr>
          <w:trHeight w:hRule="exact" w:val="1432"/>
        </w:trPr>
        <w:tc>
          <w:tcPr>
            <w:tcW w:w="115" w:type="dxa"/>
          </w:tcPr>
          <w:p/>
        </w:tc>
        <w:tc>
          <w:tcPr>
            <w:tcW w:w="10373" w:type="dxa"/>
            <w:vMerge w:val="restart"/>
          </w:tcPr>
          <w:altChunk r:id="reId1"/>
          <w:p/>
        </w:tc>
        <w:tc>
          <w:tcPr>
            <w:tcW w:w="229" w:type="dxa"/>
          </w:tcPr>
          <w:p/>
        </w:tc>
      </w:tr>
      <w:tr>
        <w:trPr>
          <w:trHeight w:hRule="exact" w:val="745"/>
        </w:trPr>
        <w:tc>
          <w:tcPr>
            <w:tcW w:w="115" w:type="dxa"/>
          </w:tcPr>
          <w:p/>
        </w:tc>
        <w:tc>
          <w:tcPr>
            <w:tcW w:w="10373" w:type="dxa"/>
            <w:vMerge/>
          </w:tcPr>
          <w:p/>
        </w:tc>
        <w:tc>
          <w:tcPr>
            <w:tcW w:w="229" w:type="dxa"/>
          </w:tcPr>
          <w:p/>
        </w:tc>
      </w:tr>
      <w:tr>
        <w:trPr>
          <w:trHeight w:hRule="exact" w:val="760"/>
        </w:trPr>
        <w:tc>
          <w:tcPr>
            <w:tcW w:w="115" w:type="dxa"/>
          </w:tcPr>
          <w:p/>
        </w:tc>
        <w:tc>
          <w:tcPr>
            <w:tcW w:w="10373" w:type="dxa"/>
            <w:vMerge/>
          </w:tcPr>
          <w:p/>
        </w:tc>
        <w:tc>
          <w:tcPr>
            <w:tcW w:w="229" w:type="dxa"/>
          </w:tcPr>
          <w:p/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/>
  <w:font w:name="Calibri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eId1" Type="http://schemas.openxmlformats.org/officeDocument/2006/relationships/aFChunk" Target="embeddings/richtext00001.rtf" TargetMode="In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2013.2.1601 from 2 April 2013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2013.2.1601 from 2 April 2013</cp:lastModifiedBy>
  <cp:revision>1</cp:revision>
  <dcterms:created xsi:type="dcterms:W3CDTF">2013-04-26T09:25:04Z</dcterms:created>
  <dcterms:modified xsi:type="dcterms:W3CDTF">2013-04-26T09:25:04Z</dcterms:modified>
</cp:coreProperties>
</file>